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Государственное образовательное</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учреждение дополнительного</w:t>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профессионального образования тульской</w:t>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области </w:t>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«Институт повышения квалификации и</w:t>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профессиональной переподготовки</w:t>
      </w:r>
    </w:p>
    <w:p w:rsidR="00000000" w:rsidDel="00000000" w:rsidP="00000000" w:rsidRDefault="00000000" w:rsidRPr="00000000" w14:paraId="0000000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работников образования Тульской</w:t>
      </w:r>
    </w:p>
    <w:p w:rsidR="00000000" w:rsidDel="00000000" w:rsidP="00000000" w:rsidRDefault="00000000" w:rsidRPr="00000000" w14:paraId="0000000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области»</w:t>
      </w:r>
    </w:p>
    <w:p w:rsidR="00000000" w:rsidDel="00000000" w:rsidP="00000000" w:rsidRDefault="00000000" w:rsidRPr="00000000" w14:paraId="0000000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(ГОУ ДПО ТО «ИПК и ППРО ТО»)</w:t>
      </w:r>
    </w:p>
    <w:p w:rsidR="00000000" w:rsidDel="00000000" w:rsidP="00000000" w:rsidRDefault="00000000" w:rsidRPr="00000000" w14:paraId="0000000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Кафедра психологии, воспитания и </w:t>
      </w:r>
    </w:p>
    <w:p w:rsidR="00000000" w:rsidDel="00000000" w:rsidP="00000000" w:rsidRDefault="00000000" w:rsidRPr="00000000" w14:paraId="0000000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дополнительного образования детей и </w:t>
      </w:r>
    </w:p>
    <w:p w:rsidR="00000000" w:rsidDel="00000000" w:rsidP="00000000" w:rsidRDefault="00000000" w:rsidRPr="00000000" w14:paraId="0000000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молодежи </w:t>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ДПП «Современные подходы к организации отдыха детей и их оздоровления»</w:t>
      </w:r>
    </w:p>
    <w:p w:rsidR="00000000" w:rsidDel="00000000" w:rsidP="00000000" w:rsidRDefault="00000000" w:rsidRPr="00000000" w14:paraId="0000000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деятельности детского оздоровительного лагеря «Солнышко»</w:t>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Выполнил: Бригидина Екатерина Юрьевна, МОУ СШ №24, Богородицкий район, с.Иевлево, начальник лагеря</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Тула 2021</w:t>
      </w:r>
    </w:p>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Пояснительная записка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Приближается лето – пора отдыха детей в летних пришкольных лагерях. В условиях летнего пришкольного лагеря, отдых детей уникален с точки зрения организации самостоятельной жизнедеятельности личности в свободное время. Именно в пришкольном лагере ребенок заполняет свое свободное время полезными делами.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1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время летних  каникул происходит разрядка накопившейся за год напряжённости, восполнение израсходованных сил, восстановление здоровья, развитие творческого потенциала, совершенствование личностных возможностей, воплощение собственных планов, удовлетворение индивидуальных интересов личностно-значимых сфер деятельности, развлечений, игр, свободы в выборе занятий.</w:t>
      </w: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Лагерь – это сфера активного отдыха, разнообразная общественно значимая досуговая деятельность. Лагерь дает возможность любому ребенку раскрыться, приблизиться к высоким уровням самоуважения и самореабилитации. </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Ежегодно для учащихся  проводится оздоровительная смена в лагере дневного пребывания на базе основной школы. Обязательным является вовлечение в лагерь ребят из многодетных и малообеспеченных семей. </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Каждый взрослый мечтает быть здоровым. Дети, к сожалению, не думают об этом. Мы обязаны помочь ребенку осознать, что нет ничего прекраснее здоровья. «Здоровому каждый день – праздник» - гласит восточная мудрость. </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Центром воспитательной работы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 Над реализацией программы летнего оздоровительного лагеря с дневным пребыванием работает педагогический коллектив школы. </w:t>
      </w:r>
    </w:p>
    <w:p w:rsidR="00000000" w:rsidDel="00000000" w:rsidP="00000000" w:rsidRDefault="00000000" w:rsidRPr="00000000" w14:paraId="0000002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Адресаты программы</w:t>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Предполагаемый возраст воспитанников лагеря дневного пребывания составляет от 7 до 14 лет. Детям до 10 лет должна предоставляться раскладушка. </w:t>
      </w:r>
    </w:p>
    <w:p w:rsidR="00000000" w:rsidDel="00000000" w:rsidP="00000000" w:rsidRDefault="00000000" w:rsidRPr="00000000" w14:paraId="0000002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Цели и задачи программы</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Цель:</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создать благоприятные условия для укрепления здоровья и организации досуга учащихся во время летних каникул, развития творческого и интеллектуального развития личности, ее индивидуальных способностей и дарований, творческой активности с учетом собственных интересов, наклонностей и возможностей. </w:t>
      </w:r>
    </w:p>
    <w:p w:rsidR="00000000" w:rsidDel="00000000" w:rsidP="00000000" w:rsidRDefault="00000000" w:rsidRPr="00000000" w14:paraId="00000027">
      <w:pPr>
        <w:spacing w:after="0"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Задачи: </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Организовать активный отдых школьников.</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Пропагандировать здоровый образ жизни и индивидуальную ответственность за состояние своего здоровья. </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Реализовать спортивные, культурно-досуговые программы, обеспечивающие восстановление сил, творческую самореализацию школьников.</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Формировать навыки общения и толерантности, культурного поведения, санитарно-гигиенической и экологической культуры.</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Создать доброжелательную атмосферу, способствующую ориентации ребенка на положительные действия и поступки, ведение здорового образа жизни.</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Привлекать школьников к регулярным занятиям физической культурой и спортом.</w:t>
      </w:r>
    </w:p>
    <w:p w:rsidR="00000000" w:rsidDel="00000000" w:rsidP="00000000" w:rsidRDefault="00000000" w:rsidRPr="00000000" w14:paraId="0000002E">
      <w:pPr>
        <w:shd w:fill="ffffff" w:val="clear"/>
        <w:spacing w:after="0" w:line="240" w:lineRule="auto"/>
        <w:jc w:val="center"/>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В основу  программы  положены  следующие </w:t>
      </w:r>
      <w:r w:rsidDel="00000000" w:rsidR="00000000" w:rsidRPr="00000000">
        <w:rPr>
          <w:rFonts w:ascii="Times New Roman" w:cs="Times New Roman" w:eastAsia="Times New Roman" w:hAnsi="Times New Roman"/>
          <w:b w:val="1"/>
          <w:color w:val="000000"/>
          <w:sz w:val="28"/>
          <w:szCs w:val="28"/>
          <w:rtl w:val="0"/>
        </w:rPr>
        <w:t xml:space="preserve">принципы:</w:t>
      </w:r>
      <w:r w:rsidDel="00000000" w:rsidR="00000000" w:rsidRPr="00000000">
        <w:rPr>
          <w:rtl w:val="0"/>
        </w:rPr>
      </w:r>
    </w:p>
    <w:p w:rsidR="00000000" w:rsidDel="00000000" w:rsidP="00000000" w:rsidRDefault="00000000" w:rsidRPr="00000000" w14:paraId="0000002F">
      <w:pPr>
        <w:numPr>
          <w:ilvl w:val="0"/>
          <w:numId w:val="1"/>
        </w:numPr>
        <w:shd w:fill="ffffff" w:val="clear"/>
        <w:spacing w:after="30" w:before="30" w:line="240"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принцип учёта возрастных и индивидуальных  особенностей детей;</w:t>
      </w:r>
      <w:r w:rsidDel="00000000" w:rsidR="00000000" w:rsidRPr="00000000">
        <w:rPr>
          <w:rtl w:val="0"/>
        </w:rPr>
      </w:r>
    </w:p>
    <w:p w:rsidR="00000000" w:rsidDel="00000000" w:rsidP="00000000" w:rsidRDefault="00000000" w:rsidRPr="00000000" w14:paraId="00000030">
      <w:pPr>
        <w:numPr>
          <w:ilvl w:val="0"/>
          <w:numId w:val="1"/>
        </w:numPr>
        <w:shd w:fill="ffffff" w:val="clear"/>
        <w:spacing w:after="30" w:before="30" w:line="240"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принцип нравственного отношения друг к другу, к окружающему  миру;</w:t>
      </w:r>
      <w:r w:rsidDel="00000000" w:rsidR="00000000" w:rsidRPr="00000000">
        <w:rPr>
          <w:rtl w:val="0"/>
        </w:rPr>
      </w:r>
    </w:p>
    <w:p w:rsidR="00000000" w:rsidDel="00000000" w:rsidP="00000000" w:rsidRDefault="00000000" w:rsidRPr="00000000" w14:paraId="00000031">
      <w:pPr>
        <w:numPr>
          <w:ilvl w:val="0"/>
          <w:numId w:val="1"/>
        </w:numPr>
        <w:shd w:fill="ffffff" w:val="clear"/>
        <w:spacing w:after="30" w:before="30" w:line="240"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принцип творческого отношения к делу;</w:t>
      </w:r>
      <w:r w:rsidDel="00000000" w:rsidR="00000000" w:rsidRPr="00000000">
        <w:rPr>
          <w:rtl w:val="0"/>
        </w:rPr>
      </w:r>
    </w:p>
    <w:p w:rsidR="00000000" w:rsidDel="00000000" w:rsidP="00000000" w:rsidRDefault="00000000" w:rsidRPr="00000000" w14:paraId="00000032">
      <w:pPr>
        <w:numPr>
          <w:ilvl w:val="0"/>
          <w:numId w:val="1"/>
        </w:numPr>
        <w:shd w:fill="ffffff" w:val="clear"/>
        <w:spacing w:after="30" w:before="30" w:line="240"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принцип равенства и сотрудничества;</w:t>
      </w:r>
      <w:r w:rsidDel="00000000" w:rsidR="00000000" w:rsidRPr="00000000">
        <w:rPr>
          <w:rtl w:val="0"/>
        </w:rPr>
      </w:r>
    </w:p>
    <w:p w:rsidR="00000000" w:rsidDel="00000000" w:rsidP="00000000" w:rsidRDefault="00000000" w:rsidRPr="00000000" w14:paraId="00000033">
      <w:pPr>
        <w:numPr>
          <w:ilvl w:val="0"/>
          <w:numId w:val="1"/>
        </w:numPr>
        <w:shd w:fill="ffffff" w:val="clear"/>
        <w:spacing w:after="30" w:before="30" w:line="240"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принцип доступности выбранных форм работы;</w:t>
      </w:r>
      <w:r w:rsidDel="00000000" w:rsidR="00000000" w:rsidRPr="00000000">
        <w:rPr>
          <w:rtl w:val="0"/>
        </w:rPr>
      </w:r>
    </w:p>
    <w:p w:rsidR="00000000" w:rsidDel="00000000" w:rsidP="00000000" w:rsidRDefault="00000000" w:rsidRPr="00000000" w14:paraId="00000034">
      <w:pPr>
        <w:numPr>
          <w:ilvl w:val="0"/>
          <w:numId w:val="1"/>
        </w:numPr>
        <w:shd w:fill="ffffff" w:val="clear"/>
        <w:spacing w:after="0" w:line="360" w:lineRule="auto"/>
        <w:ind w:left="720" w:hanging="360"/>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принцип добровольности.</w:t>
      </w:r>
      <w:r w:rsidDel="00000000" w:rsidR="00000000" w:rsidRPr="00000000">
        <w:rPr>
          <w:rtl w:val="0"/>
        </w:rPr>
      </w:r>
    </w:p>
    <w:p w:rsidR="00000000" w:rsidDel="00000000" w:rsidP="00000000" w:rsidRDefault="00000000" w:rsidRPr="00000000" w14:paraId="00000035">
      <w:pPr>
        <w:shd w:fill="ffffff" w:val="clear"/>
        <w:spacing w:after="0" w:line="36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shd w:fill="ffffff" w:val="clea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Содержание программы и механизм реализации</w:t>
      </w:r>
    </w:p>
    <w:p w:rsidR="00000000" w:rsidDel="00000000" w:rsidP="00000000" w:rsidRDefault="00000000" w:rsidRPr="00000000" w14:paraId="00000037">
      <w:pPr>
        <w:shd w:fill="ffffff" w:val="clea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Легенда смены</w:t>
      </w:r>
    </w:p>
    <w:p w:rsidR="00000000" w:rsidDel="00000000" w:rsidP="00000000" w:rsidRDefault="00000000" w:rsidRPr="00000000" w14:paraId="00000038">
      <w:pPr>
        <w:shd w:fill="ffffff" w:val="clea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«Большое космическое путешествие»</w:t>
      </w:r>
    </w:p>
    <w:p w:rsidR="00000000" w:rsidDel="00000000" w:rsidP="00000000" w:rsidRDefault="00000000" w:rsidRPr="00000000" w14:paraId="00000039">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Существуют миллиарды галактик во Вселенной. Некоторые очень маленькие и имеют в своем составе только несколько миллионов звезд. В то время как другие могут иметь до 400 миллиардов звезд, или даже больше.</w:t>
      </w:r>
    </w:p>
    <w:p w:rsidR="00000000" w:rsidDel="00000000" w:rsidP="00000000" w:rsidRDefault="00000000" w:rsidRPr="00000000" w14:paraId="0000003A">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Кроме таких больших планет, как Земля, Юпитер, Марс, Венера, существует еще сотни других, которым даже имен не дали, и среди них такие маленькие, что их в телескоп трудно разглядеть. Когда астроном открывает такую планетку, он дает ей не имя, а просто номер. Например, астероид 3251. Вот в одной из таких галактик на планете А – 513 и произошла эта необычайная история. </w:t>
      </w:r>
    </w:p>
    <w:p w:rsidR="00000000" w:rsidDel="00000000" w:rsidP="00000000" w:rsidRDefault="00000000" w:rsidRPr="00000000" w14:paraId="0000003B">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Эта планета была замечена в телескоп лишь один раз, в 1909 году. На ней жил Маленький принц. Он жил на планете, которая была чуть побольше его самого, и ему очень не хватало друзей.</w:t>
      </w:r>
    </w:p>
    <w:p w:rsidR="00000000" w:rsidDel="00000000" w:rsidP="00000000" w:rsidRDefault="00000000" w:rsidRPr="00000000" w14:paraId="0000003C">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Ближе всего к планете Маленького принца были астероиды 325, 326, 327, 328, 329 и 330. Но он знал, что где-то далеко, в одной из галактик находится планета «3D». На ней живут люди, так себя называют жители той планеты. Они очень трудолюбивые. Люди за многие года освоили огромное количество профессий, которые им помогают жить и процветать на своей планете. Люди на планете «3D» много времени проводят на работе. Они научились обрабатывать землю, ухаживать за полями и садами. Выращивать животных и птиц. Жители планеты оберегают друг друга, защищают , спасают, лечат, кормят, одевают. </w:t>
      </w:r>
    </w:p>
    <w:p w:rsidR="00000000" w:rsidDel="00000000" w:rsidP="00000000" w:rsidRDefault="00000000" w:rsidRPr="00000000" w14:paraId="0000003D">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Вот он и решил сначала посетить эту маленькую планету: надо же найти себе занятие, поучиться чему-нибудь и найти друзей. </w:t>
      </w:r>
    </w:p>
    <w:p w:rsidR="00000000" w:rsidDel="00000000" w:rsidP="00000000" w:rsidRDefault="00000000" w:rsidRPr="00000000" w14:paraId="0000003E">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 Маленький принц отправился в путь на своем космическом корабле. На пути ему пришлось встретить много преград. И одна из них чуть не стоила ему жизни. Проходя через водопады звезд и метеоритный дождь, корабль был сильно поврежден. До планеты «3D» добрался благополучно, но чтобы вернуться домой, ему необходимо было найти достаточный запас топлива. </w:t>
      </w:r>
    </w:p>
    <w:p w:rsidR="00000000" w:rsidDel="00000000" w:rsidP="00000000" w:rsidRDefault="00000000" w:rsidRPr="00000000" w14:paraId="0000003F">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Одному ему не справиться с такой сложной задачей, и он отправился искать друзей. Он увидел необычный Городок. Жители в нем пели удивительные песни, играли в разнообразные игры, совершали замечательные открытия, мечтали подрасти и вести всех за собой. Это был детский оздоровительный лагерь «Солнышко, в котором отдыхали ребята. Маленькому принцу очень захотелось подружиться с ребятами, научиться всему, что делает их жизнь веселой, позитивной, счастливой, здоровой. И тут он подумал: - «Вот кто поможет мне вернуться на мою планету А – 513!» </w:t>
      </w:r>
    </w:p>
    <w:p w:rsidR="00000000" w:rsidDel="00000000" w:rsidP="00000000" w:rsidRDefault="00000000" w:rsidRPr="00000000" w14:paraId="00000040">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25 самых активных, самых смелых и выносливых ребят со своими воспитателями согласились помочь Маленькому принцу. А за это Маленький принц должен был в течение 18 дней рассказывать ребятам о своем путешествии в межгалактическом пространстве.</w:t>
      </w:r>
    </w:p>
    <w:p w:rsidR="00000000" w:rsidDel="00000000" w:rsidP="00000000" w:rsidRDefault="00000000" w:rsidRPr="00000000" w14:paraId="0000004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Но как же Маленькому принцу пополнить запас топлива для космического корабля, чтобы вернуться домой?</w:t>
      </w:r>
    </w:p>
    <w:p w:rsidR="00000000" w:rsidDel="00000000" w:rsidP="00000000" w:rsidRDefault="00000000" w:rsidRPr="00000000" w14:paraId="00000042">
      <w:pPr>
        <w:spacing w:after="0"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Словарь смены:</w:t>
      </w:r>
    </w:p>
    <w:p w:rsidR="00000000" w:rsidDel="00000000" w:rsidP="00000000" w:rsidRDefault="00000000" w:rsidRPr="00000000" w14:paraId="0000004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Капитан центрального управления полетами (ЦУП) </w:t>
      </w:r>
      <w:r w:rsidDel="00000000" w:rsidR="00000000" w:rsidRPr="00000000">
        <w:rPr>
          <w:rFonts w:ascii="Times New Roman" w:cs="Times New Roman" w:eastAsia="Times New Roman" w:hAnsi="Times New Roman"/>
          <w:sz w:val="28"/>
          <w:szCs w:val="28"/>
          <w:rtl w:val="0"/>
        </w:rPr>
        <w:t xml:space="preserve">– начальник лагеря;</w:t>
      </w:r>
    </w:p>
    <w:p w:rsidR="00000000" w:rsidDel="00000000" w:rsidP="00000000" w:rsidRDefault="00000000" w:rsidRPr="00000000" w14:paraId="0000004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Капитаны экипажа </w:t>
      </w:r>
      <w:r w:rsidDel="00000000" w:rsidR="00000000" w:rsidRPr="00000000">
        <w:rPr>
          <w:rFonts w:ascii="Times New Roman" w:cs="Times New Roman" w:eastAsia="Times New Roman" w:hAnsi="Times New Roman"/>
          <w:sz w:val="28"/>
          <w:szCs w:val="28"/>
          <w:rtl w:val="0"/>
        </w:rPr>
        <w:t xml:space="preserve">– воспитатели</w:t>
      </w:r>
    </w:p>
    <w:p w:rsidR="00000000" w:rsidDel="00000000" w:rsidP="00000000" w:rsidRDefault="00000000" w:rsidRPr="00000000" w14:paraId="0000004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Космодоктор – </w:t>
      </w:r>
      <w:r w:rsidDel="00000000" w:rsidR="00000000" w:rsidRPr="00000000">
        <w:rPr>
          <w:rFonts w:ascii="Times New Roman" w:cs="Times New Roman" w:eastAsia="Times New Roman" w:hAnsi="Times New Roman"/>
          <w:sz w:val="28"/>
          <w:szCs w:val="28"/>
          <w:rtl w:val="0"/>
        </w:rPr>
        <w:t xml:space="preserve">медицинский работник</w:t>
      </w:r>
    </w:p>
    <w:p w:rsidR="00000000" w:rsidDel="00000000" w:rsidP="00000000" w:rsidRDefault="00000000" w:rsidRPr="00000000" w14:paraId="0000004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Космокок – </w:t>
      </w:r>
      <w:r w:rsidDel="00000000" w:rsidR="00000000" w:rsidRPr="00000000">
        <w:rPr>
          <w:rFonts w:ascii="Times New Roman" w:cs="Times New Roman" w:eastAsia="Times New Roman" w:hAnsi="Times New Roman"/>
          <w:sz w:val="28"/>
          <w:szCs w:val="28"/>
          <w:rtl w:val="0"/>
        </w:rPr>
        <w:t xml:space="preserve">повар</w:t>
      </w:r>
    </w:p>
    <w:p w:rsidR="00000000" w:rsidDel="00000000" w:rsidP="00000000" w:rsidRDefault="00000000" w:rsidRPr="00000000" w14:paraId="00000047">
      <w:pPr>
        <w:spacing w:after="0"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Экипаж корабля:</w:t>
      </w:r>
    </w:p>
    <w:p w:rsidR="00000000" w:rsidDel="00000000" w:rsidP="00000000" w:rsidRDefault="00000000" w:rsidRPr="00000000" w14:paraId="0000004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Космонавты – </w:t>
      </w:r>
      <w:r w:rsidDel="00000000" w:rsidR="00000000" w:rsidRPr="00000000">
        <w:rPr>
          <w:rFonts w:ascii="Times New Roman" w:cs="Times New Roman" w:eastAsia="Times New Roman" w:hAnsi="Times New Roman"/>
          <w:sz w:val="28"/>
          <w:szCs w:val="28"/>
          <w:rtl w:val="0"/>
        </w:rPr>
        <w:t xml:space="preserve">дети.</w:t>
      </w:r>
    </w:p>
    <w:p w:rsidR="00000000" w:rsidDel="00000000" w:rsidP="00000000" w:rsidRDefault="00000000" w:rsidRPr="00000000" w14:paraId="0000004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капитанов – организация плановой работы лагеря. Каждый день на «разборе полетов» анализируется прошедшая работа и планируется следующее дело. </w:t>
      </w:r>
    </w:p>
    <w:p w:rsidR="00000000" w:rsidDel="00000000" w:rsidP="00000000" w:rsidRDefault="00000000" w:rsidRPr="00000000" w14:paraId="0000004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Основные этапы программы</w:t>
      </w:r>
    </w:p>
    <w:p w:rsidR="00000000" w:rsidDel="00000000" w:rsidP="00000000" w:rsidRDefault="00000000" w:rsidRPr="00000000" w14:paraId="0000004C">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этап. Подготовительный</w:t>
      </w:r>
    </w:p>
    <w:p w:rsidR="00000000" w:rsidDel="00000000" w:rsidP="00000000" w:rsidRDefault="00000000" w:rsidRPr="00000000" w14:paraId="0000004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этап характеризуется тем, что за 2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000000" w:rsidDel="00000000" w:rsidP="00000000" w:rsidRDefault="00000000" w:rsidRPr="00000000" w14:paraId="0000004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проведение совещаний при директоре и заместителе директора по воспитательной работе по подготовке школы к летнему сезону;</w:t>
      </w:r>
    </w:p>
    <w:p w:rsidR="00000000" w:rsidDel="00000000" w:rsidP="00000000" w:rsidRDefault="00000000" w:rsidRPr="00000000" w14:paraId="0000004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издание приказа по школе о проведении летнего лагеря;</w:t>
      </w:r>
    </w:p>
    <w:p w:rsidR="00000000" w:rsidDel="00000000" w:rsidP="00000000" w:rsidRDefault="00000000" w:rsidRPr="00000000" w14:paraId="0000005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разработка программы деятельности пришкольного летнего оздоровительного лагеря с дневным пребыванием детей «Солнышко»;</w:t>
      </w:r>
    </w:p>
    <w:p w:rsidR="00000000" w:rsidDel="00000000" w:rsidP="00000000" w:rsidRDefault="00000000" w:rsidRPr="00000000" w14:paraId="0000005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подготовка методического материала для работников лагеря;</w:t>
      </w:r>
    </w:p>
    <w:p w:rsidR="00000000" w:rsidDel="00000000" w:rsidP="00000000" w:rsidRDefault="00000000" w:rsidRPr="00000000" w14:paraId="0000005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отбор кадров для работы в пришкольном летнем оздоровительном лагере;</w:t>
      </w:r>
    </w:p>
    <w:p w:rsidR="00000000" w:rsidDel="00000000" w:rsidP="00000000" w:rsidRDefault="00000000" w:rsidRPr="00000000" w14:paraId="0000005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составление необходимой документации для деятельности лагеря ( план-сетка, положение, должностные обязанности, инструкции и др.)</w:t>
      </w:r>
    </w:p>
    <w:p w:rsidR="00000000" w:rsidDel="00000000" w:rsidP="00000000" w:rsidRDefault="00000000" w:rsidRPr="00000000" w14:paraId="0000005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этап. Организационный</w:t>
      </w:r>
    </w:p>
    <w:p w:rsidR="00000000" w:rsidDel="00000000" w:rsidP="00000000" w:rsidRDefault="00000000" w:rsidRPr="00000000" w14:paraId="0000005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Этот период короткий по количеству дней, всего 2-3 дня. </w:t>
      </w:r>
    </w:p>
    <w:p w:rsidR="00000000" w:rsidDel="00000000" w:rsidP="00000000" w:rsidRDefault="00000000" w:rsidRPr="00000000" w14:paraId="0000005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деятельностью этого этапа является:</w:t>
      </w:r>
    </w:p>
    <w:p w:rsidR="00000000" w:rsidDel="00000000" w:rsidP="00000000" w:rsidRDefault="00000000" w:rsidRPr="00000000" w14:paraId="0000005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встреча детей, проведение диагностики по выявлению лидерских, организаторских и творческих способностей;</w:t>
      </w:r>
    </w:p>
    <w:p w:rsidR="00000000" w:rsidDel="00000000" w:rsidP="00000000" w:rsidRDefault="00000000" w:rsidRPr="00000000" w14:paraId="0000005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запуск программы «Космическое путешествие»;</w:t>
      </w:r>
    </w:p>
    <w:p w:rsidR="00000000" w:rsidDel="00000000" w:rsidP="00000000" w:rsidRDefault="00000000" w:rsidRPr="00000000" w14:paraId="0000005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знакомство с правилами жизнедеятельности лагеря.</w:t>
      </w:r>
    </w:p>
    <w:p w:rsidR="00000000" w:rsidDel="00000000" w:rsidP="00000000" w:rsidRDefault="00000000" w:rsidRPr="00000000" w14:paraId="0000005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этап. Практический</w:t>
      </w:r>
    </w:p>
    <w:p w:rsidR="00000000" w:rsidDel="00000000" w:rsidP="00000000" w:rsidRDefault="00000000" w:rsidRPr="00000000" w14:paraId="0000005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деятельностью этого этапа является:</w:t>
      </w:r>
    </w:p>
    <w:p w:rsidR="00000000" w:rsidDel="00000000" w:rsidP="00000000" w:rsidRDefault="00000000" w:rsidRPr="00000000" w14:paraId="0000005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реализация основной идеи смены;</w:t>
      </w:r>
    </w:p>
    <w:p w:rsidR="00000000" w:rsidDel="00000000" w:rsidP="00000000" w:rsidRDefault="00000000" w:rsidRPr="00000000" w14:paraId="0000005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вовлечение детей в различные виды коллективно-творческих дел;</w:t>
      </w:r>
    </w:p>
    <w:p w:rsidR="00000000" w:rsidDel="00000000" w:rsidP="00000000" w:rsidRDefault="00000000" w:rsidRPr="00000000" w14:paraId="0000005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работа творческих мастерских.</w:t>
      </w:r>
    </w:p>
    <w:p w:rsidR="00000000" w:rsidDel="00000000" w:rsidP="00000000" w:rsidRDefault="00000000" w:rsidRPr="00000000" w14:paraId="0000005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этап. Аналитический </w:t>
      </w:r>
    </w:p>
    <w:p w:rsidR="00000000" w:rsidDel="00000000" w:rsidP="00000000" w:rsidRDefault="00000000" w:rsidRPr="00000000" w14:paraId="0000006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Основной идеей этого этапа является:</w:t>
      </w:r>
    </w:p>
    <w:p w:rsidR="00000000" w:rsidDel="00000000" w:rsidP="00000000" w:rsidRDefault="00000000" w:rsidRPr="00000000" w14:paraId="0000006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подведение итогов смены;</w:t>
      </w:r>
    </w:p>
    <w:p w:rsidR="00000000" w:rsidDel="00000000" w:rsidP="00000000" w:rsidRDefault="00000000" w:rsidRPr="00000000" w14:paraId="0000006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выработка перспектив деятельности организации;</w:t>
      </w:r>
    </w:p>
    <w:p w:rsidR="00000000" w:rsidDel="00000000" w:rsidP="00000000" w:rsidRDefault="00000000" w:rsidRPr="00000000" w14:paraId="0000006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анализ предложений детьми, родителями, педагогами, внесенными по деятельности летнего оздоровительного лагеря в будущем.</w:t>
      </w:r>
    </w:p>
    <w:p w:rsidR="00000000" w:rsidDel="00000000" w:rsidP="00000000" w:rsidRDefault="00000000" w:rsidRPr="00000000" w14:paraId="0000006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План-сетка воспитательных мероприятий оздоровительного лагеря</w:t>
      </w:r>
    </w:p>
    <w:tbl>
      <w:tblPr>
        <w:tblStyle w:val="Table1"/>
        <w:tblW w:w="11199.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8"/>
        <w:gridCol w:w="3190"/>
        <w:gridCol w:w="3651"/>
        <w:tblGridChange w:id="0">
          <w:tblGrid>
            <w:gridCol w:w="4358"/>
            <w:gridCol w:w="3190"/>
            <w:gridCol w:w="3651"/>
          </w:tblGrid>
        </w:tblGridChange>
      </w:tblGrid>
      <w:tr>
        <w:trPr>
          <w:cantSplit w:val="0"/>
          <w:trHeight w:val="2172" w:hRule="atLeast"/>
          <w:tblHeader w:val="0"/>
        </w:trPr>
        <w:tc>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июня</w:t>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Открытие лагеря.</w:t>
            </w:r>
          </w:p>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Оформление лагерных газет.</w:t>
            </w:r>
          </w:p>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Операция « Мы садоводы»,</w:t>
            </w:r>
          </w:p>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 истории села Иевлево.</w:t>
            </w:r>
          </w:p>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Открытие лагерной игротеки.</w:t>
            </w:r>
          </w:p>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спортивное мероприятие</w:t>
            </w:r>
          </w:p>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Весёлая эстафета».</w:t>
            </w:r>
          </w:p>
        </w:tc>
        <w:tc>
          <w:tcPr/>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июня</w:t>
            </w:r>
          </w:p>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Волонтёрская помощь отряда волонтёров « Лидер.»  в садово- огороднических работах узницы концлагеря Молодцовой А.И.</w:t>
            </w:r>
          </w:p>
        </w:tc>
        <w:tc>
          <w:tcPr/>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июня</w:t>
            </w:r>
          </w:p>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 </w:t>
            </w:r>
          </w:p>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Всемирный день окружающей среды.</w:t>
            </w:r>
          </w:p>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Беседа « Мой дом - планета Земля.»</w:t>
            </w:r>
          </w:p>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tl w:val="0"/>
              </w:rPr>
            </w:r>
          </w:p>
        </w:tc>
      </w:tr>
      <w:tr>
        <w:trPr>
          <w:cantSplit w:val="0"/>
          <w:trHeight w:val="1956" w:hRule="atLeast"/>
          <w:tblHeader w:val="0"/>
        </w:trPr>
        <w:tc>
          <w:tcPr/>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июня</w:t>
            </w:r>
          </w:p>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Операция « Зелёный патруль».</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Пушкинский день в России»</w:t>
            </w:r>
          </w:p>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июня</w:t>
            </w:r>
          </w:p>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Заочное знакомство с Третьяковской галиреей.</w:t>
            </w:r>
          </w:p>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рисунков « Моя малая родина»</w:t>
            </w:r>
          </w:p>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июня</w:t>
            </w:r>
          </w:p>
          <w:p w:rsidR="00000000" w:rsidDel="00000000" w:rsidP="00000000" w:rsidRDefault="00000000" w:rsidRPr="00000000" w14:paraId="0000008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 Все мы разные, но все мы заслуживаем счастья.»</w:t>
            </w:r>
          </w:p>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чтецов « Я живу с природой в рифму.» </w:t>
            </w:r>
          </w:p>
          <w:p w:rsidR="00000000" w:rsidDel="00000000" w:rsidP="00000000" w:rsidRDefault="00000000" w:rsidRPr="00000000" w14:paraId="00000086">
            <w:pPr>
              <w:jc w:val="center"/>
              <w:rPr>
                <w:rFonts w:ascii="Times New Roman" w:cs="Times New Roman" w:eastAsia="Times New Roman" w:hAnsi="Times New Roman"/>
              </w:rPr>
            </w:pPr>
            <w:r w:rsidDel="00000000" w:rsidR="00000000" w:rsidRPr="00000000">
              <w:rPr>
                <w:rtl w:val="0"/>
              </w:rPr>
            </w:r>
          </w:p>
        </w:tc>
      </w:tr>
      <w:tr>
        <w:trPr>
          <w:cantSplit w:val="0"/>
          <w:trHeight w:val="1577" w:hRule="atLeast"/>
          <w:tblHeader w:val="0"/>
        </w:trPr>
        <w:tc>
          <w:tcPr/>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июня</w:t>
            </w:r>
          </w:p>
          <w:p w:rsidR="00000000" w:rsidDel="00000000" w:rsidP="00000000" w:rsidRDefault="00000000" w:rsidRPr="00000000" w14:paraId="0000008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День России.</w:t>
            </w:r>
          </w:p>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 Из истории праздника»</w:t>
            </w:r>
          </w:p>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июня</w:t>
            </w:r>
          </w:p>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 Акция </w:t>
            </w:r>
          </w:p>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Чистым водоёмам – чистые берега.»</w:t>
            </w:r>
          </w:p>
          <w:p w:rsidR="00000000" w:rsidDel="00000000" w:rsidP="00000000" w:rsidRDefault="00000000" w:rsidRPr="00000000" w14:paraId="0000009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Подвижные игры.</w:t>
            </w:r>
          </w:p>
          <w:p w:rsidR="00000000" w:rsidDel="00000000" w:rsidP="00000000" w:rsidRDefault="00000000" w:rsidRPr="00000000" w14:paraId="0000009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июня</w:t>
            </w:r>
          </w:p>
          <w:p w:rsidR="00000000" w:rsidDel="00000000" w:rsidP="00000000" w:rsidRDefault="00000000" w:rsidRPr="00000000" w14:paraId="0000009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9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День России.</w:t>
            </w:r>
          </w:p>
          <w:p w:rsidR="00000000" w:rsidDel="00000000" w:rsidP="00000000" w:rsidRDefault="00000000" w:rsidRPr="00000000" w14:paraId="000000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 Из истории праздника»</w:t>
            </w:r>
          </w:p>
          <w:p w:rsidR="00000000" w:rsidDel="00000000" w:rsidP="00000000" w:rsidRDefault="00000000" w:rsidRPr="00000000" w14:paraId="0000009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Просмотр фильма Андрея Кондрашова « Война за воду.»</w:t>
            </w:r>
          </w:p>
        </w:tc>
      </w:tr>
      <w:tr>
        <w:trPr>
          <w:cantSplit w:val="0"/>
          <w:tblHeader w:val="0"/>
        </w:trPr>
        <w:tc>
          <w:tcPr/>
          <w:p w:rsidR="00000000" w:rsidDel="00000000" w:rsidP="00000000" w:rsidRDefault="00000000" w:rsidRPr="00000000" w14:paraId="0000009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июня</w:t>
            </w:r>
          </w:p>
          <w:p w:rsidR="00000000" w:rsidDel="00000000" w:rsidP="00000000" w:rsidRDefault="00000000" w:rsidRPr="00000000" w14:paraId="000000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 о здоровом образе жизни.</w:t>
            </w:r>
          </w:p>
          <w:p w:rsidR="00000000" w:rsidDel="00000000" w:rsidP="00000000" w:rsidRDefault="00000000" w:rsidRPr="00000000" w14:paraId="0000009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Оздоровительная программа « Большие гонки».</w:t>
            </w:r>
          </w:p>
          <w:p w:rsidR="00000000" w:rsidDel="00000000" w:rsidP="00000000" w:rsidRDefault="00000000" w:rsidRPr="00000000" w14:paraId="000000A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июня.</w:t>
            </w:r>
          </w:p>
          <w:p w:rsidR="00000000" w:rsidDel="00000000" w:rsidP="00000000" w:rsidRDefault="00000000" w:rsidRPr="00000000" w14:paraId="000000A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A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 Знай правила дорожного движения»</w:t>
            </w:r>
          </w:p>
          <w:p w:rsidR="00000000" w:rsidDel="00000000" w:rsidP="00000000" w:rsidRDefault="00000000" w:rsidRPr="00000000" w14:paraId="000000A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 « Безопасное колесо».</w:t>
            </w:r>
          </w:p>
          <w:p w:rsidR="00000000" w:rsidDel="00000000" w:rsidP="00000000" w:rsidRDefault="00000000" w:rsidRPr="00000000" w14:paraId="000000A6">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июня</w:t>
            </w:r>
          </w:p>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Круглый стол «  Наша истинная национальность- человек».</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Изготовление открыто к дню </w:t>
            </w:r>
          </w:p>
          <w:p w:rsidR="00000000" w:rsidDel="00000000" w:rsidP="00000000" w:rsidRDefault="00000000" w:rsidRPr="00000000" w14:paraId="000000A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пап.</w:t>
            </w:r>
          </w:p>
          <w:p w:rsidR="00000000" w:rsidDel="00000000" w:rsidP="00000000" w:rsidRDefault="00000000" w:rsidRPr="00000000" w14:paraId="000000AC">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A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июня</w:t>
            </w:r>
          </w:p>
          <w:p w:rsidR="00000000" w:rsidDel="00000000" w:rsidP="00000000" w:rsidRDefault="00000000" w:rsidRPr="00000000" w14:paraId="000000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 День именинника.  Фото- кросс « Мой зелёный край»</w:t>
            </w:r>
          </w:p>
          <w:p w:rsidR="00000000" w:rsidDel="00000000" w:rsidP="00000000" w:rsidRDefault="00000000" w:rsidRPr="00000000" w14:paraId="000000A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Викторина « Все профессии важны - все профессии нужны.</w:t>
            </w:r>
          </w:p>
          <w:p w:rsidR="00000000" w:rsidDel="00000000" w:rsidP="00000000" w:rsidRDefault="00000000" w:rsidRPr="00000000" w14:paraId="000000B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июня</w:t>
            </w:r>
          </w:p>
          <w:p w:rsidR="00000000" w:rsidDel="00000000" w:rsidP="00000000" w:rsidRDefault="00000000" w:rsidRPr="00000000" w14:paraId="000000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Работа по благоустройству территории, субботник у памятника павшим воинам.</w:t>
            </w:r>
          </w:p>
          <w:p w:rsidR="00000000" w:rsidDel="00000000" w:rsidP="00000000" w:rsidRDefault="00000000" w:rsidRPr="00000000" w14:paraId="000000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Весёлые старты.</w:t>
            </w:r>
          </w:p>
          <w:p w:rsidR="00000000" w:rsidDel="00000000" w:rsidP="00000000" w:rsidRDefault="00000000" w:rsidRPr="00000000" w14:paraId="000000B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июня</w:t>
            </w:r>
          </w:p>
          <w:p w:rsidR="00000000" w:rsidDel="00000000" w:rsidP="00000000" w:rsidRDefault="00000000" w:rsidRPr="00000000" w14:paraId="000000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B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Мы – будущее страны.</w:t>
            </w:r>
          </w:p>
          <w:p w:rsidR="00000000" w:rsidDel="00000000" w:rsidP="00000000" w:rsidRDefault="00000000" w:rsidRPr="00000000" w14:paraId="000000B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программа, посвящённая дню молодёжи.)</w:t>
            </w:r>
          </w:p>
          <w:p w:rsidR="00000000" w:rsidDel="00000000" w:rsidP="00000000" w:rsidRDefault="00000000" w:rsidRPr="00000000" w14:paraId="000000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День скорби. Беседа « Наше село в годы ВОВ»</w:t>
            </w:r>
          </w:p>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jc w:val="center"/>
              <w:rPr>
                <w:rFonts w:ascii="Times New Roman" w:cs="Times New Roman" w:eastAsia="Times New Roman" w:hAnsi="Times New Roman"/>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0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июня</w:t>
            </w:r>
          </w:p>
          <w:p w:rsidR="00000000" w:rsidDel="00000000" w:rsidP="00000000" w:rsidRDefault="00000000" w:rsidRPr="00000000" w14:paraId="000000C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плакатов « Сохраним родную природу.» День борьбы с наркотиками. Конкурс рисунков</w:t>
            </w:r>
          </w:p>
          <w:p w:rsidR="00000000" w:rsidDel="00000000" w:rsidP="00000000" w:rsidRDefault="00000000" w:rsidRPr="00000000" w14:paraId="000000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Соревнование « Весёлые старты».</w:t>
            </w:r>
          </w:p>
          <w:p w:rsidR="00000000" w:rsidDel="00000000" w:rsidP="00000000" w:rsidRDefault="00000000" w:rsidRPr="00000000" w14:paraId="000000C3">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июня</w:t>
            </w:r>
          </w:p>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детских рисунков на тему терпимого отношения к лицам разных национальностей, религиозных убеждений, социального положения. »</w:t>
            </w:r>
          </w:p>
          <w:p w:rsidR="00000000" w:rsidDel="00000000" w:rsidP="00000000" w:rsidRDefault="00000000" w:rsidRPr="00000000" w14:paraId="000000C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июня</w:t>
            </w:r>
          </w:p>
          <w:p w:rsidR="00000000" w:rsidDel="00000000" w:rsidP="00000000" w:rsidRDefault="00000000" w:rsidRPr="00000000" w14:paraId="000000C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Минутка здоровья.</w:t>
            </w:r>
          </w:p>
          <w:p w:rsidR="00000000" w:rsidDel="00000000" w:rsidP="00000000" w:rsidRDefault="00000000" w:rsidRPr="00000000" w14:paraId="000000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Закрытие лагерной смены « До свидания, друг, анкетирование, записи в книгу отзывов, концерт.</w:t>
            </w:r>
          </w:p>
          <w:p w:rsidR="00000000" w:rsidDel="00000000" w:rsidP="00000000" w:rsidRDefault="00000000" w:rsidRPr="00000000" w14:paraId="000000CC">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CD">
      <w:pPr>
        <w:tabs>
          <w:tab w:val="left" w:pos="5340"/>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 </w:t>
      </w:r>
    </w:p>
    <w:p w:rsidR="00000000" w:rsidDel="00000000" w:rsidP="00000000" w:rsidRDefault="00000000" w:rsidRPr="00000000" w14:paraId="000000CE">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Режим работы лагеря дневного пребывания</w:t>
      </w:r>
    </w:p>
    <w:tbl>
      <w:tblPr>
        <w:tblStyle w:val="Table2"/>
        <w:tblW w:w="8889.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000"/>
      </w:tblPr>
      <w:tblGrid>
        <w:gridCol w:w="4960"/>
        <w:gridCol w:w="3929"/>
        <w:tblGridChange w:id="0">
          <w:tblGrid>
            <w:gridCol w:w="4960"/>
            <w:gridCol w:w="3929"/>
          </w:tblGrid>
        </w:tblGridChange>
      </w:tblGrid>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Распорядок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Сбор детей, зарядка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8.30 - 9.00</w:t>
            </w:r>
          </w:p>
        </w:tc>
      </w:tr>
      <w:tr>
        <w:trPr>
          <w:cantSplit w:val="0"/>
          <w:trHeight w:val="32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Утренняя линейка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9.00 - 9.15</w:t>
            </w:r>
          </w:p>
        </w:tc>
      </w:tr>
      <w:tr>
        <w:trPr>
          <w:cantSplit w:val="0"/>
          <w:trHeight w:val="32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Завтрак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9.15 - 10.00</w:t>
            </w:r>
          </w:p>
        </w:tc>
      </w:tr>
      <w:tr>
        <w:trPr>
          <w:cantSplit w:val="0"/>
          <w:trHeight w:val="90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по плану отрядов, </w:t>
              <w:br w:type="textWrapping"/>
              <w:t xml:space="preserve">общественно полезный труд, </w:t>
              <w:br w:type="textWrapping"/>
              <w:t xml:space="preserve">работа кружков и секций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10.00 - 12.00</w:t>
            </w:r>
          </w:p>
        </w:tc>
      </w:tr>
      <w:tr>
        <w:trPr>
          <w:cantSplit w:val="0"/>
          <w:trHeight w:val="63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Оздоровительные         </w:t>
              <w:br w:type="textWrapping"/>
              <w:t xml:space="preserve">процедуры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12.00 - 13.00</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Обед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13.00 - 14.00</w:t>
            </w:r>
          </w:p>
        </w:tc>
      </w:tr>
      <w:tr>
        <w:trPr>
          <w:cantSplit w:val="0"/>
          <w:trHeight w:val="32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Свободное время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14.00 - 14.30</w:t>
            </w:r>
          </w:p>
        </w:tc>
      </w:tr>
      <w:tr>
        <w:trPr>
          <w:cantSplit w:val="0"/>
          <w:trHeight w:val="32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Дневной сон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14.30 - 15.30</w:t>
            </w:r>
          </w:p>
        </w:tc>
      </w:tr>
      <w:tr>
        <w:trPr>
          <w:cantSplit w:val="0"/>
          <w:trHeight w:val="32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Полдник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16.00 - 16.30</w:t>
            </w:r>
          </w:p>
        </w:tc>
      </w:tr>
      <w:tr>
        <w:trPr>
          <w:cantSplit w:val="0"/>
          <w:trHeight w:val="61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по плану отрядов, </w:t>
              <w:br w:type="textWrapping"/>
              <w:t xml:space="preserve">работа кружков и секций, прогулка на свежем воздухе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16.30 - 18.00</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Уход домой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18.00</w:t>
            </w:r>
          </w:p>
        </w:tc>
      </w:tr>
    </w:tbl>
    <w:p w:rsidR="00000000" w:rsidDel="00000000" w:rsidP="00000000" w:rsidRDefault="00000000" w:rsidRPr="00000000" w14:paraId="000000E9">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A">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Законы лагеря дневного пребывания</w:t>
      </w:r>
    </w:p>
    <w:p w:rsidR="00000000" w:rsidDel="00000000" w:rsidP="00000000" w:rsidRDefault="00000000" w:rsidRPr="00000000" w14:paraId="000000EB">
      <w:pPr>
        <w:tabs>
          <w:tab w:val="left" w:pos="5340"/>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Закон внимания к любому мнению</w:t>
      </w:r>
    </w:p>
    <w:p w:rsidR="00000000" w:rsidDel="00000000" w:rsidP="00000000" w:rsidRDefault="00000000" w:rsidRPr="00000000" w14:paraId="000000EC">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поднята рука – </w:t>
      </w:r>
    </w:p>
    <w:p w:rsidR="00000000" w:rsidDel="00000000" w:rsidP="00000000" w:rsidRDefault="00000000" w:rsidRPr="00000000" w14:paraId="000000ED">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Значит, все молчат пока.</w:t>
      </w:r>
    </w:p>
    <w:p w:rsidR="00000000" w:rsidDel="00000000" w:rsidP="00000000" w:rsidRDefault="00000000" w:rsidRPr="00000000" w14:paraId="000000EE">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Уважать чужое мненье</w:t>
      </w:r>
    </w:p>
    <w:p w:rsidR="00000000" w:rsidDel="00000000" w:rsidP="00000000" w:rsidRDefault="00000000" w:rsidRPr="00000000" w14:paraId="000000EF">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должны все без сомненья.</w:t>
      </w:r>
    </w:p>
    <w:p w:rsidR="00000000" w:rsidDel="00000000" w:rsidP="00000000" w:rsidRDefault="00000000" w:rsidRPr="00000000" w14:paraId="000000F0">
      <w:pPr>
        <w:tabs>
          <w:tab w:val="left" w:pos="5340"/>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Закон принятия решения</w:t>
      </w:r>
    </w:p>
    <w:p w:rsidR="00000000" w:rsidDel="00000000" w:rsidP="00000000" w:rsidRDefault="00000000" w:rsidRPr="00000000" w14:paraId="000000F1">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принятия решенья </w:t>
      </w:r>
    </w:p>
    <w:p w:rsidR="00000000" w:rsidDel="00000000" w:rsidP="00000000" w:rsidRDefault="00000000" w:rsidRPr="00000000" w14:paraId="000000F2">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Выслушать должны мы всех,</w:t>
      </w:r>
    </w:p>
    <w:p w:rsidR="00000000" w:rsidDel="00000000" w:rsidP="00000000" w:rsidRDefault="00000000" w:rsidRPr="00000000" w14:paraId="000000F3">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Лишь при общем обсуждении</w:t>
      </w:r>
    </w:p>
    <w:p w:rsidR="00000000" w:rsidDel="00000000" w:rsidP="00000000" w:rsidRDefault="00000000" w:rsidRPr="00000000" w14:paraId="000000F4">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Ждет итог – большой успех.</w:t>
      </w:r>
    </w:p>
    <w:p w:rsidR="00000000" w:rsidDel="00000000" w:rsidP="00000000" w:rsidRDefault="00000000" w:rsidRPr="00000000" w14:paraId="000000F5">
      <w:pPr>
        <w:tabs>
          <w:tab w:val="left" w:pos="5340"/>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Закон времени</w:t>
      </w:r>
    </w:p>
    <w:p w:rsidR="00000000" w:rsidDel="00000000" w:rsidP="00000000" w:rsidRDefault="00000000" w:rsidRPr="00000000" w14:paraId="000000F6">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Время свое и чужое</w:t>
      </w:r>
    </w:p>
    <w:p w:rsidR="00000000" w:rsidDel="00000000" w:rsidP="00000000" w:rsidRDefault="00000000" w:rsidRPr="00000000" w14:paraId="000000F7">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 должны уважать.</w:t>
      </w:r>
    </w:p>
    <w:p w:rsidR="00000000" w:rsidDel="00000000" w:rsidP="00000000" w:rsidRDefault="00000000" w:rsidRPr="00000000" w14:paraId="000000F8">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Четко режим выполняя</w:t>
      </w:r>
    </w:p>
    <w:p w:rsidR="00000000" w:rsidDel="00000000" w:rsidP="00000000" w:rsidRDefault="00000000" w:rsidRPr="00000000" w14:paraId="000000F9">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Точностью всех поражать.</w:t>
      </w:r>
    </w:p>
    <w:p w:rsidR="00000000" w:rsidDel="00000000" w:rsidP="00000000" w:rsidRDefault="00000000" w:rsidRPr="00000000" w14:paraId="000000FA">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Заповеди участников лагеря дневного пребывания</w:t>
      </w:r>
    </w:p>
    <w:p w:rsidR="00000000" w:rsidDel="00000000" w:rsidP="00000000" w:rsidRDefault="00000000" w:rsidRPr="00000000" w14:paraId="000000FB">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Достигни успеха в том, что ты любишь.</w:t>
      </w:r>
    </w:p>
    <w:p w:rsidR="00000000" w:rsidDel="00000000" w:rsidP="00000000" w:rsidRDefault="00000000" w:rsidRPr="00000000" w14:paraId="000000FC">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Внеси свой конструктивный вклад в общее дело.</w:t>
      </w:r>
    </w:p>
    <w:p w:rsidR="00000000" w:rsidDel="00000000" w:rsidP="00000000" w:rsidRDefault="00000000" w:rsidRPr="00000000" w14:paraId="000000FD">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Развивай свои творческие способности.</w:t>
      </w:r>
    </w:p>
    <w:p w:rsidR="00000000" w:rsidDel="00000000" w:rsidP="00000000" w:rsidRDefault="00000000" w:rsidRPr="00000000" w14:paraId="000000FE">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теряй веру в себя.</w:t>
      </w:r>
    </w:p>
    <w:p w:rsidR="00000000" w:rsidDel="00000000" w:rsidP="00000000" w:rsidRDefault="00000000" w:rsidRPr="00000000" w14:paraId="000000FF">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Старайся мыслить позитивно.</w:t>
      </w:r>
    </w:p>
    <w:p w:rsidR="00000000" w:rsidDel="00000000" w:rsidP="00000000" w:rsidRDefault="00000000" w:rsidRPr="00000000" w14:paraId="00000100">
      <w:pPr>
        <w:tabs>
          <w:tab w:val="left" w:pos="534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ты прав – сумей убедить в этом других.</w:t>
      </w:r>
    </w:p>
    <w:p w:rsidR="00000000" w:rsidDel="00000000" w:rsidP="00000000" w:rsidRDefault="00000000" w:rsidRPr="00000000" w14:paraId="00000101">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Эмблема лагеря дневного пребывания «Солнышко»</w:t>
      </w:r>
    </w:p>
    <w:p w:rsidR="00000000" w:rsidDel="00000000" w:rsidP="00000000" w:rsidRDefault="00000000" w:rsidRPr="00000000" w14:paraId="00000102">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drawing>
          <wp:inline distB="0" distT="0" distL="0" distR="0">
            <wp:extent cx="4124325" cy="4124325"/>
            <wp:effectExtent b="0" l="0" r="0" t="0"/>
            <wp:docPr descr="36124297" id="1" name="image1.png"/>
            <a:graphic>
              <a:graphicData uri="http://schemas.openxmlformats.org/drawingml/2006/picture">
                <pic:pic>
                  <pic:nvPicPr>
                    <pic:cNvPr descr="36124297" id="0" name="image1.png"/>
                    <pic:cNvPicPr preferRelativeResize="0"/>
                  </pic:nvPicPr>
                  <pic:blipFill>
                    <a:blip r:embed="rId6"/>
                    <a:srcRect b="0" l="0" r="0" t="0"/>
                    <a:stretch>
                      <a:fillRect/>
                    </a:stretch>
                  </pic:blipFill>
                  <pic:spPr>
                    <a:xfrm>
                      <a:off x="0" y="0"/>
                      <a:ext cx="4124325" cy="4124325"/>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4">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5">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6">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7">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8">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9">
      <w:pPr>
        <w:tabs>
          <w:tab w:val="left" w:pos="5340"/>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Ресурсное обеспечение программы</w:t>
      </w:r>
    </w:p>
    <w:p w:rsidR="00000000" w:rsidDel="00000000" w:rsidP="00000000" w:rsidRDefault="00000000" w:rsidRPr="00000000" w14:paraId="0000010A">
      <w:pPr>
        <w:tabs>
          <w:tab w:val="left" w:pos="5340"/>
        </w:tabs>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Программа рассчитана на  реализацию в 1 лагерную смену.</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Кадровое обеспечение программы определяется приказом по школе и</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предусматривает следующие единицы:</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начальник лагеря;</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воспитатели;</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учителя  физической культуры;</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медицинский работник.</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распоряжение лагеря передается имеющееся оборудование в кабинете-лектории, актовом зале, спортивном зале.</w:t>
      </w:r>
      <w:r w:rsidDel="00000000" w:rsidR="00000000" w:rsidRPr="00000000">
        <w:rPr>
          <w:rtl w:val="0"/>
        </w:rPr>
      </w:r>
    </w:p>
    <w:p w:rsidR="00000000" w:rsidDel="00000000" w:rsidP="00000000" w:rsidRDefault="00000000" w:rsidRPr="00000000" w14:paraId="00000112">
      <w:pPr>
        <w:shd w:fill="ffffff" w:val="clear"/>
        <w:spacing w:after="0" w:line="360" w:lineRule="auto"/>
        <w:ind w:right="384"/>
        <w:jc w:val="center"/>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28"/>
          <w:szCs w:val="28"/>
          <w:rtl w:val="0"/>
        </w:rPr>
        <w:t xml:space="preserve">Методическое обеспечение</w:t>
      </w:r>
      <w:r w:rsidDel="00000000" w:rsidR="00000000" w:rsidRPr="00000000">
        <w:rPr>
          <w:rtl w:val="0"/>
        </w:rPr>
      </w:r>
    </w:p>
    <w:p w:rsidR="00000000" w:rsidDel="00000000" w:rsidP="00000000" w:rsidRDefault="00000000" w:rsidRPr="00000000" w14:paraId="00000113">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1. Наличие программы лагеря, планов работы отрядов, плана-сетки.</w:t>
      </w:r>
      <w:r w:rsidDel="00000000" w:rsidR="00000000" w:rsidRPr="00000000">
        <w:rPr>
          <w:rtl w:val="0"/>
        </w:rPr>
      </w:r>
    </w:p>
    <w:p w:rsidR="00000000" w:rsidDel="00000000" w:rsidP="00000000" w:rsidRDefault="00000000" w:rsidRPr="00000000" w14:paraId="00000114">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2. Должностные инструкции всех участников процесса.</w:t>
      </w:r>
      <w:r w:rsidDel="00000000" w:rsidR="00000000" w:rsidRPr="00000000">
        <w:rPr>
          <w:rtl w:val="0"/>
        </w:rPr>
      </w:r>
    </w:p>
    <w:p w:rsidR="00000000" w:rsidDel="00000000" w:rsidP="00000000" w:rsidRDefault="00000000" w:rsidRPr="00000000" w14:paraId="00000115">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3. Проведение установочного семинара для всех работающих в течение лагерной смены.</w:t>
      </w:r>
      <w:r w:rsidDel="00000000" w:rsidR="00000000" w:rsidRPr="00000000">
        <w:rPr>
          <w:rtl w:val="0"/>
        </w:rPr>
      </w:r>
    </w:p>
    <w:p w:rsidR="00000000" w:rsidDel="00000000" w:rsidP="00000000" w:rsidRDefault="00000000" w:rsidRPr="00000000" w14:paraId="00000116">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4. Подбор методических разработок в соответствии с планом работы.</w:t>
      </w:r>
      <w:r w:rsidDel="00000000" w:rsidR="00000000" w:rsidRPr="00000000">
        <w:rPr>
          <w:rtl w:val="0"/>
        </w:rPr>
      </w:r>
    </w:p>
    <w:p w:rsidR="00000000" w:rsidDel="00000000" w:rsidP="00000000" w:rsidRDefault="00000000" w:rsidRPr="00000000" w14:paraId="00000117">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5. Проведение ежедневных планёрок.</w:t>
      </w:r>
      <w:r w:rsidDel="00000000" w:rsidR="00000000" w:rsidRPr="00000000">
        <w:rPr>
          <w:rtl w:val="0"/>
        </w:rPr>
      </w:r>
    </w:p>
    <w:p w:rsidR="00000000" w:rsidDel="00000000" w:rsidP="00000000" w:rsidRDefault="00000000" w:rsidRPr="00000000" w14:paraId="00000118">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Разработка системы отслеживания результатов  и  подведения итогов.</w:t>
      </w:r>
    </w:p>
    <w:p w:rsidR="00000000" w:rsidDel="00000000" w:rsidP="00000000" w:rsidRDefault="00000000" w:rsidRPr="00000000" w14:paraId="00000119">
      <w:pPr>
        <w:shd w:fill="ffffff" w:val="clear"/>
        <w:spacing w:after="0" w:line="360" w:lineRule="auto"/>
        <w:jc w:val="center"/>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28"/>
          <w:szCs w:val="28"/>
          <w:rtl w:val="0"/>
        </w:rPr>
        <w:t xml:space="preserve">Педагогические условия</w:t>
      </w:r>
      <w:r w:rsidDel="00000000" w:rsidR="00000000" w:rsidRPr="00000000">
        <w:rPr>
          <w:rtl w:val="0"/>
        </w:rPr>
      </w:r>
    </w:p>
    <w:p w:rsidR="00000000" w:rsidDel="00000000" w:rsidP="00000000" w:rsidRDefault="00000000" w:rsidRPr="00000000" w14:paraId="0000011A">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1. Отбор педагогических средств с  учётом возрастных и индивидуальных особенностей, способствующих успешной самореализации детей.</w:t>
      </w:r>
      <w:r w:rsidDel="00000000" w:rsidR="00000000" w:rsidRPr="00000000">
        <w:rPr>
          <w:rtl w:val="0"/>
        </w:rPr>
      </w:r>
    </w:p>
    <w:p w:rsidR="00000000" w:rsidDel="00000000" w:rsidP="00000000" w:rsidRDefault="00000000" w:rsidRPr="00000000" w14:paraId="0000011B">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2. Организация различных видов деятельности.</w:t>
      </w:r>
      <w:r w:rsidDel="00000000" w:rsidR="00000000" w:rsidRPr="00000000">
        <w:rPr>
          <w:rtl w:val="0"/>
        </w:rPr>
      </w:r>
    </w:p>
    <w:p w:rsidR="00000000" w:rsidDel="00000000" w:rsidP="00000000" w:rsidRDefault="00000000" w:rsidRPr="00000000" w14:paraId="0000011C">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3. Добровольность включения детей в организацию жизни лагеря.</w:t>
      </w:r>
      <w:r w:rsidDel="00000000" w:rsidR="00000000" w:rsidRPr="00000000">
        <w:rPr>
          <w:rtl w:val="0"/>
        </w:rPr>
      </w:r>
    </w:p>
    <w:p w:rsidR="00000000" w:rsidDel="00000000" w:rsidP="00000000" w:rsidRDefault="00000000" w:rsidRPr="00000000" w14:paraId="0000011D">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4. Создание ситуации успеха.</w:t>
      </w:r>
      <w:r w:rsidDel="00000000" w:rsidR="00000000" w:rsidRPr="00000000">
        <w:rPr>
          <w:rtl w:val="0"/>
        </w:rPr>
      </w:r>
    </w:p>
    <w:p w:rsidR="00000000" w:rsidDel="00000000" w:rsidP="00000000" w:rsidRDefault="00000000" w:rsidRPr="00000000" w14:paraId="0000011E">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5. Систематическое информирование о результатах прожитого дня.</w:t>
      </w:r>
      <w:r w:rsidDel="00000000" w:rsidR="00000000" w:rsidRPr="00000000">
        <w:rPr>
          <w:rtl w:val="0"/>
        </w:rPr>
      </w:r>
    </w:p>
    <w:p w:rsidR="00000000" w:rsidDel="00000000" w:rsidP="00000000" w:rsidRDefault="00000000" w:rsidRPr="00000000" w14:paraId="0000011F">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6. Организация различных видов стимулирования.</w:t>
      </w:r>
      <w:r w:rsidDel="00000000" w:rsidR="00000000" w:rsidRPr="00000000">
        <w:rPr>
          <w:rtl w:val="0"/>
        </w:rPr>
      </w:r>
    </w:p>
    <w:p w:rsidR="00000000" w:rsidDel="00000000" w:rsidP="00000000" w:rsidRDefault="00000000" w:rsidRPr="00000000" w14:paraId="00000120">
      <w:pPr>
        <w:shd w:fill="ffffff" w:val="clear"/>
        <w:spacing w:after="0" w:line="360" w:lineRule="auto"/>
        <w:jc w:val="center"/>
        <w:rPr>
          <w:rFonts w:ascii="Calibri" w:cs="Calibri" w:eastAsia="Calibri" w:hAnsi="Calibri"/>
          <w:color w:val="000000"/>
        </w:rPr>
      </w:pPr>
      <w:r w:rsidDel="00000000" w:rsidR="00000000" w:rsidRPr="00000000">
        <w:rPr>
          <w:rFonts w:ascii="Times New Roman" w:cs="Times New Roman" w:eastAsia="Times New Roman" w:hAnsi="Times New Roman"/>
          <w:b w:val="1"/>
          <w:color w:val="000000"/>
          <w:sz w:val="28"/>
          <w:szCs w:val="28"/>
          <w:rtl w:val="0"/>
        </w:rPr>
        <w:t xml:space="preserve">Материально-техническое обеспечение</w:t>
      </w:r>
      <w:r w:rsidDel="00000000" w:rsidR="00000000" w:rsidRPr="00000000">
        <w:rPr>
          <w:rtl w:val="0"/>
        </w:rPr>
      </w:r>
    </w:p>
    <w:p w:rsidR="00000000" w:rsidDel="00000000" w:rsidP="00000000" w:rsidRDefault="00000000" w:rsidRPr="00000000" w14:paraId="00000121">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1. Выбор оптимальных условий и площадок для проведения различных мероприятий.</w:t>
      </w:r>
      <w:r w:rsidDel="00000000" w:rsidR="00000000" w:rsidRPr="00000000">
        <w:rPr>
          <w:rtl w:val="0"/>
        </w:rPr>
      </w:r>
    </w:p>
    <w:p w:rsidR="00000000" w:rsidDel="00000000" w:rsidP="00000000" w:rsidRDefault="00000000" w:rsidRPr="00000000" w14:paraId="00000122">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2.  Материалы для оформления и творчества детей.</w:t>
      </w:r>
      <w:r w:rsidDel="00000000" w:rsidR="00000000" w:rsidRPr="00000000">
        <w:rPr>
          <w:rtl w:val="0"/>
        </w:rPr>
      </w:r>
    </w:p>
    <w:p w:rsidR="00000000" w:rsidDel="00000000" w:rsidP="00000000" w:rsidRDefault="00000000" w:rsidRPr="00000000" w14:paraId="00000123">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3. Наличие канцелярских принадлежностей.</w:t>
      </w:r>
      <w:r w:rsidDel="00000000" w:rsidR="00000000" w:rsidRPr="00000000">
        <w:rPr>
          <w:rtl w:val="0"/>
        </w:rPr>
      </w:r>
    </w:p>
    <w:p w:rsidR="00000000" w:rsidDel="00000000" w:rsidP="00000000" w:rsidRDefault="00000000" w:rsidRPr="00000000" w14:paraId="00000124">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4. Аудиоматериалы и видеотехника.</w:t>
      </w:r>
      <w:r w:rsidDel="00000000" w:rsidR="00000000" w:rsidRPr="00000000">
        <w:rPr>
          <w:rtl w:val="0"/>
        </w:rPr>
      </w:r>
    </w:p>
    <w:p w:rsidR="00000000" w:rsidDel="00000000" w:rsidP="00000000" w:rsidRDefault="00000000" w:rsidRPr="00000000" w14:paraId="00000125">
      <w:pPr>
        <w:shd w:fill="ffffff" w:val="clear"/>
        <w:spacing w:after="0" w:line="360" w:lineRule="auto"/>
        <w:jc w:val="both"/>
        <w:rPr>
          <w:rFonts w:ascii="Calibri" w:cs="Calibri" w:eastAsia="Calibri" w:hAnsi="Calibri"/>
          <w:color w:val="000000"/>
        </w:rPr>
      </w:pPr>
      <w:r w:rsidDel="00000000" w:rsidR="00000000" w:rsidRPr="00000000">
        <w:rPr>
          <w:rFonts w:ascii="Times New Roman" w:cs="Times New Roman" w:eastAsia="Times New Roman" w:hAnsi="Times New Roman"/>
          <w:color w:val="000000"/>
          <w:sz w:val="28"/>
          <w:szCs w:val="28"/>
          <w:rtl w:val="0"/>
        </w:rPr>
        <w:t xml:space="preserve">5. Призы и награды для стимулирования.</w:t>
      </w:r>
      <w:r w:rsidDel="00000000" w:rsidR="00000000" w:rsidRPr="00000000">
        <w:rPr>
          <w:rtl w:val="0"/>
        </w:rPr>
      </w:r>
    </w:p>
    <w:p w:rsidR="00000000" w:rsidDel="00000000" w:rsidP="00000000" w:rsidRDefault="00000000" w:rsidRPr="00000000" w14:paraId="00000126">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7">
      <w:pPr>
        <w:tabs>
          <w:tab w:val="left" w:pos="5340"/>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0" w:line="360" w:lineRule="auto"/>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